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Инспекцию ФНС России № 15 по г. Москве</w:t>
      </w:r>
    </w:p>
    <w:p>
      <w:pPr>
        <w:jc w:val="right"/>
      </w:pPr>
      <w:r>
        <w:t>Адрес: 127254, г. Москва, ул. Руставели, д. 12/7</w:t>
      </w:r>
    </w:p>
    <w:p>
      <w:pPr>
        <w:jc w:val="right"/>
      </w:pPr>
      <w:r>
        <w:t>От: Иванова Ивана Ивановича</w:t>
      </w:r>
    </w:p>
    <w:p>
      <w:pPr>
        <w:jc w:val="right"/>
      </w:pPr>
      <w:r>
        <w:t>ИНН: 771234567890</w:t>
      </w:r>
    </w:p>
    <w:p>
      <w:pPr>
        <w:jc w:val="right"/>
      </w:pPr>
      <w:r>
        <w:t>Адрес: 127015, г. Москва, ул. Новодмитровская, д. 2, кв. 45</w:t>
      </w:r>
    </w:p>
    <w:p>
      <w:pPr>
        <w:jc w:val="right"/>
      </w:pPr>
      <w:r>
        <w:t>Тел.: +7 (915) 123-45-67</w:t>
      </w:r>
    </w:p>
    <w:p>
      <w:pPr>
        <w:jc w:val="center"/>
      </w:pPr>
      <w:r>
        <w:rPr>
          <w:b/>
        </w:rPr>
        <w:t>ЗАЯВЛЕНИЕ</w:t>
      </w:r>
    </w:p>
    <w:p>
      <w:r>
        <w:t>о признании задолженности безнадёжной к взысканию и её списании</w:t>
      </w:r>
    </w:p>
    <w:p/>
    <w:p>
      <w:r>
        <w:t>По состоянию на 15.06.2026 г. согласно данным Личного кабинета налогоплательщика в отношении меня числится отрицательное сальдо ЕНС в размере 12 450 руб. 60 коп., из которых:</w:t>
      </w:r>
    </w:p>
    <w:p>
      <w:pPr>
        <w:pStyle w:val="ListNumber"/>
      </w:pPr>
      <w:r>
        <w:t>1. Транспортный налог за 2019 год: 8 000 руб.</w:t>
      </w:r>
    </w:p>
    <w:p>
      <w:pPr>
        <w:pStyle w:val="ListNumber"/>
      </w:pPr>
      <w:r>
        <w:t>2. Пени по транспортному налогу: 4 450 руб. 60 коп.</w:t>
      </w:r>
    </w:p>
    <w:p/>
    <w:p>
      <w:r>
        <w:t>Указанная задолженность является безнадёжной к взысканию. Налоговым органом было выставлено требование № 12345 со сроком исполнения до 01.12.2020. С заявлением о выдаче судебного приказа ИФНС обратилась только в марте 2022 года (спустя более года). Судебный приказ от 15.03.2022 по делу № 2-555/22 был отменен по моим возражениям 01.04.2022. После отмены приказа ИФНС в установленный п. 3 ст. 48 НК РФ шестимесячный срок (до 01.10.2022) с административным исковым заявлением в суд не обратилась. Решение суда о восстановлении пропущенного срока взыскания отсутствует.</w:t>
      </w:r>
    </w:p>
    <w:p/>
    <w:p>
      <w:r>
        <w:t>Согласно пп. 4.3 п. 1 ст. 59 НК РФ (в ред. ФЗ от 14.07.2022 № 263-ФЗ), недоимка и пени, взыскание которых невозможно в связи с истечением сроков, признаются безнадежными.</w:t>
      </w:r>
    </w:p>
    <w:p/>
    <w:p>
      <w:r>
        <w:t>На основании изложенного, руководствуясь ст. 59 НК РФ, Приказом ФНС России от 30.11.2022 № ЕД-7-8/1131@,</w:t>
      </w:r>
    </w:p>
    <w:p/>
    <w:p>
      <w:r>
        <w:rPr>
          <w:b/>
        </w:rPr>
        <w:t>ПРОШУ:</w:t>
      </w:r>
    </w:p>
    <w:p>
      <w:pPr>
        <w:pStyle w:val="ListNumber"/>
      </w:pPr>
      <w:r>
        <w:t>1. Признать безнадёжной к взысканию задолженность по транспортному налогу и пеням в сумме 12 450 руб. 60 коп.</w:t>
      </w:r>
    </w:p>
    <w:p>
      <w:pPr>
        <w:pStyle w:val="ListNumber"/>
      </w:pPr>
      <w:r>
        <w:t>2. Списать указанную задолженность и скорректировать сальдо ЕНС, исключив из него указанную сумму.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Справка о сальдо ЕНС по состоянию на 15.06.2026.</w:t>
      </w:r>
    </w:p>
    <w:p>
      <w:pPr>
        <w:pStyle w:val="ListNumber"/>
      </w:pPr>
      <w:r>
        <w:t>2. Копия определения мирового судьи судебного участка № 300 об отмене судебного приказа от 01.04.2022.</w:t>
      </w:r>
    </w:p>
    <w:p/>
    <w:p>
      <w:r>
        <w:t>15.06.2026                         ____________ / Иванов И.И.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