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ВОЗВРАТЕ ИЗЛИШНЕ ВЗЫСКАННЫХ СУММ И ПРОЦЕНТОВ</w:t>
      </w:r>
    </w:p>
    <w:p>
      <w:r>
        <w:t>Деньги списаны принудительно налоговым органом, затем взыскание признано незаконным или сумма уменьшена. В связи с изложенным прилагаю: реквизиты взыскания; сумма; основание незаконности; судебный акт/решение УФНС; расчёт процентов; банковские реквизиты.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статья 79 НК РФ</w:t>
      </w:r>
    </w:p>
    <w:p>
      <w:r>
        <w:t>Прошу: рассмотреть обращение и принять решение в соответствии со статья 79 НК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