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Кунцевский районный суд г. Москвы</w:t>
      </w:r>
    </w:p>
    <w:p>
      <w:pPr>
        <w:jc w:val="right"/>
      </w:pPr>
      <w:r>
        <w:t>Административный ответчик: Волков Дмитрий Сергеевич</w:t>
      </w:r>
    </w:p>
    <w:p>
      <w:pPr>
        <w:jc w:val="right"/>
      </w:pPr>
      <w:r>
        <w:t>д.р. 15.05.1985, г. Москва. Паспорт 4510 № 123456</w:t>
      </w:r>
    </w:p>
    <w:p>
      <w:pPr>
        <w:jc w:val="right"/>
      </w:pPr>
      <w:r>
        <w:t>ИНН: 770198765432</w:t>
      </w:r>
    </w:p>
    <w:p>
      <w:pPr>
        <w:jc w:val="right"/>
      </w:pPr>
      <w:r>
        <w:t>Адрес: 121552, г. Москва, ул. Ярцевская, д. 27, корп. 8, кв. 54</w:t>
      </w:r>
    </w:p>
    <w:p>
      <w:pPr>
        <w:jc w:val="right"/>
      </w:pPr>
      <w:r>
        <w:t>Тел.: +7 (905) 111-22-33</w:t>
      </w:r>
    </w:p>
    <w:p>
      <w:pPr>
        <w:jc w:val="right"/>
      </w:pPr>
      <w:r>
        <w:t>Административный истец: Межрайонная ИФНС России № 34 по г. Москве</w:t>
      </w:r>
    </w:p>
    <w:p>
      <w:pPr>
        <w:jc w:val="right"/>
      </w:pPr>
      <w:r>
        <w:t>Дело № 2а-1234/2026</w:t>
      </w:r>
    </w:p>
    <w:p>
      <w:pPr>
        <w:jc w:val="center"/>
      </w:pPr>
      <w:r>
        <w:rPr>
          <w:b/>
        </w:rPr>
        <w:t>ВОЗРАЖЕНИЯ</w:t>
      </w:r>
    </w:p>
    <w:p>
      <w:r>
        <w:t>на административный иск о взыскании обязательных платежей</w:t>
      </w:r>
    </w:p>
    <w:p/>
    <w:p>
      <w:r>
        <w:t>В производстве суда находится дело № 2а-1234/2026 по иску МИФНС № 34 о взыскании транспортного налога за 2024 г. (18 100 руб.) и пеней (1 205,46 руб.). С иском не согласен полностью.</w:t>
      </w:r>
    </w:p>
    <w:p/>
    <w:p>
      <w:pPr>
        <w:pStyle w:val="ListNumber"/>
      </w:pPr>
      <w:r>
        <w:t>1. Ошибка в расчете налога (ст. 362 НК РФ).</w:t>
      </w:r>
    </w:p>
    <w:p>
      <w:r>
        <w:t>Налог на автомобиль BMW 520d (А123ВС777) исчислен за 12 месяцев. Однако авто продано 05.04.2024, регистрация прекращена ГИБДД 08.04.2024. Согласно п. 3 ст. 362 НК РФ, апрель в расчет не входит. Период владения — 3 месяца (январь-март).</w:t>
      </w:r>
    </w:p>
    <w:p>
      <w:r>
        <w:t>Верный расчет: 190 л.с. * 50 руб. * 3/12 = 2 375 руб.</w:t>
      </w:r>
    </w:p>
    <w:p/>
    <w:p>
      <w:pPr>
        <w:pStyle w:val="ListNumber"/>
      </w:pPr>
      <w:r>
        <w:t>2. Отсутствие задолженности на ЕНС.</w:t>
      </w:r>
    </w:p>
    <w:p>
      <w:r>
        <w:t>Сумма 2 375 руб. была уплачена мною 20.11.2025 (п/п № 847), что подтверждается справкой о принадлежности сумм ЕНП. Таким образом, на дату подачи иска (март 2026) отрицательное сальдо ЕНС, возникшее из транспортного налога за 2024 г., отсутствует.</w:t>
      </w:r>
    </w:p>
    <w:p/>
    <w:p>
      <w:pPr>
        <w:pStyle w:val="ListNumber"/>
      </w:pPr>
      <w:r>
        <w:t>3. Нарушение порядка взыскания.</w:t>
      </w:r>
    </w:p>
    <w:p>
      <w:r>
        <w:t>Истец не представил доказательств отмены судебного приказа по данным требованиям. В случае отсутствия ранее вынесенного и отмененного судебного приказа, иск не может быть рассмотрен (п. 3 ст. 48 НК РФ).</w:t>
      </w:r>
    </w:p>
    <w:p/>
    <w:p>
      <w:r>
        <w:t>На основании ст. 289 КАС РФ, ПРОШУ:</w:t>
      </w:r>
    </w:p>
    <w:p>
      <w:pPr>
        <w:pStyle w:val="ListNumber"/>
      </w:pPr>
      <w:r>
        <w:t>1. В удовлетворении иска МИФНС № 34 по г. Москве отказать в полном объеме.</w:t>
      </w:r>
    </w:p>
    <w:p>
      <w:pPr>
        <w:pStyle w:val="ListNumber"/>
      </w:pPr>
      <w:r>
        <w:t>2. Истребовать из ГИБДД данные о снятии с учета ТС А123ВС777.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Опись вложения (отправка возражений Истцу).</w:t>
      </w:r>
    </w:p>
    <w:p>
      <w:pPr>
        <w:pStyle w:val="ListNumber"/>
      </w:pPr>
      <w:r>
        <w:t>2. Копия ДКП от 05.04.2024.</w:t>
      </w:r>
    </w:p>
    <w:p>
      <w:pPr>
        <w:pStyle w:val="ListNumber"/>
      </w:pPr>
      <w:r>
        <w:t>3. Справка ГИБДД от 08.04.2024.</w:t>
      </w:r>
    </w:p>
    <w:p>
      <w:pPr>
        <w:pStyle w:val="ListNumber"/>
      </w:pPr>
      <w:r>
        <w:t>4. Платежное поручение № 847.</w:t>
      </w:r>
    </w:p>
    <w:p>
      <w:pPr>
        <w:pStyle w:val="ListNumber"/>
      </w:pPr>
      <w:r>
        <w:t>5. Выписка по операциям на ЕНС.</w:t>
      </w:r>
    </w:p>
    <w:p/>
    <w:p>
      <w:r>
        <w:t>15.06.2026 /Волков Д.С./ 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