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[через суд первой инстанции, принявший решение]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АПЕЛЛЯЦИОННАЯ ЖАЛОБА НА СУДЕБНОЕ РЕШЕНИЕ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судебный акт: [указать]</w:t>
      </w:r>
    </w:p>
    <w:p>
      <w:pPr>
        <w:pStyle w:val="ListBullet"/>
      </w:pPr>
      <w:r>
        <w:t>история дела: [указать]</w:t>
      </w:r>
    </w:p>
    <w:p>
      <w:pPr>
        <w:pStyle w:val="ListBullet"/>
      </w:pPr>
      <w:r>
        <w:t>ошибки факта: [указать]</w:t>
      </w:r>
    </w:p>
    <w:p>
      <w:pPr>
        <w:pStyle w:val="ListBullet"/>
      </w:pPr>
      <w:r>
        <w:t>ошибки права: [указать]</w:t>
      </w:r>
    </w:p>
    <w:p>
      <w:pPr>
        <w:pStyle w:val="ListBullet"/>
      </w:pPr>
      <w:r>
        <w:t>нарушения процедуры: [указать]</w:t>
      </w:r>
    </w:p>
    <w:p>
      <w:pPr>
        <w:pStyle w:val="ListBullet"/>
      </w:pPr>
      <w:r>
        <w:t>просьба отменить или изменить решение: [указать]</w:t>
      </w:r>
    </w:p>
    <w:p>
      <w:r>
        <w:t>На основании глава 34 КАС РФ: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